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A152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0346DC"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pacing w:val="0"/>
          <w:w w:val="88"/>
          <w:kern w:val="0"/>
          <w:sz w:val="36"/>
          <w:szCs w:val="36"/>
          <w:fitText w:val="8237" w:id="964654629"/>
        </w:rPr>
        <w:t>关于开展2025年度市级科技产业园运营评价后补助的通</w:t>
      </w:r>
      <w:r>
        <w:rPr>
          <w:rFonts w:hint="eastAsia" w:ascii="华文中宋" w:hAnsi="华文中宋" w:eastAsia="华文中宋" w:cs="华文中宋"/>
          <w:spacing w:val="12"/>
          <w:w w:val="88"/>
          <w:kern w:val="0"/>
          <w:sz w:val="36"/>
          <w:szCs w:val="36"/>
          <w:fitText w:val="8237" w:id="964654629"/>
        </w:rPr>
        <w:t>知</w:t>
      </w:r>
    </w:p>
    <w:p w14:paraId="68AB094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A44F8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 w14:paraId="07D41CF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为贯彻落实《关于科技创新推动长春高质量发展发展的若干政策》（长办发〔2025〕1号），支持以成果转化为导向的科技产业园建设，现组织开展2025年度市级科技产业园运营评价后补助申报工作，具体通知如下：</w:t>
      </w:r>
      <w:bookmarkStart w:id="0" w:name="_GoBack"/>
      <w:bookmarkEnd w:id="0"/>
    </w:p>
    <w:p w14:paraId="0294A37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一、支持对象</w:t>
      </w:r>
    </w:p>
    <w:p w14:paraId="7CA0DF7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已认定为市级科技产业园，签订校（所）市区共建协议、并投入运营的园区。</w:t>
      </w:r>
    </w:p>
    <w:p w14:paraId="6CC2165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二、支持方式与额度</w:t>
      </w:r>
    </w:p>
    <w:p w14:paraId="736B817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采取后补助方式，依据运营评价指标体系开展运营评价，根据评价结果，给予最高200万元支持。</w:t>
      </w:r>
    </w:p>
    <w:p w14:paraId="2CE957D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三、评价结果及说明</w:t>
      </w:r>
    </w:p>
    <w:p w14:paraId="74A8A01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1.运营评价依据长春市科技产业园科技运营评价指标体系开展，评价结果分为A（优秀）、B（良好）、C（合格）、D（不合格）4个等级;</w:t>
      </w:r>
    </w:p>
    <w:p w14:paraId="384FA68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2.当年运营评价为D等级的，取消市级科技产业园资格。</w:t>
      </w:r>
    </w:p>
    <w:p w14:paraId="7AAD4A2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四、有关要求</w:t>
      </w:r>
    </w:p>
    <w:p w14:paraId="09ACC28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1.项目的申报主体为各科技产业园的运营单位，且与申请认定时保持一致，运营单位发生变更需提供工商变更手续；</w:t>
      </w:r>
    </w:p>
    <w:p w14:paraId="7FA126E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2.已认定的市级科技产业园必须参加，未参加运营评价的市级科技产业园，直接评价为D等级。</w:t>
      </w:r>
    </w:p>
    <w:p w14:paraId="1588FD3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五、申报程序</w:t>
      </w:r>
    </w:p>
    <w:p w14:paraId="4016DC0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项目申报采取网上申报和纸件申报并行的方式，网上申报材料与纸件申报材料应一致。申报项目不接受个人报送，均由推荐单位统一汇总报送至市科技局。</w:t>
      </w:r>
    </w:p>
    <w:p w14:paraId="50B00C8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1.网上申报。申报单位在长春“科创一网通”云服务平台（http://www.cckct.com/）注册、登录后，填报项目申报书并上传相关附件后，网上提交至属地科技管理部门。</w:t>
      </w:r>
    </w:p>
    <w:p w14:paraId="6EFFC7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2.项目推荐。项目由属地科技管理部门进行网上审查推荐，重点审查是否符合申报条件以及项目和材料的真实性、完整性等。</w:t>
      </w:r>
    </w:p>
    <w:p w14:paraId="661EDAA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3.受理审查。市科技局进行网上受理审查；</w:t>
      </w:r>
    </w:p>
    <w:p w14:paraId="028EC93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4.纸件报送。市科技局网上受理后，项目单位下载项目申报书并附相关材料，胶装成册盖章后，报属地科技管理部门进行审查，并出具正式推荐文件及推荐项目汇总表报送至市科技局591-2室。</w:t>
      </w:r>
    </w:p>
    <w:p w14:paraId="09716FE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六、申报材料</w:t>
      </w:r>
    </w:p>
    <w:p w14:paraId="2905829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申报材料一式三份，主要包括：</w:t>
      </w:r>
    </w:p>
    <w:p w14:paraId="76703B5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1.《长春市市级科技产业园运营评价后补助申报书》；</w:t>
      </w:r>
    </w:p>
    <w:p w14:paraId="5A9C3F9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2.企业法人营业执照复印件，并加盖单位公章；</w:t>
      </w:r>
    </w:p>
    <w:p w14:paraId="08093CD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3.项目负责人身份证复印件；</w:t>
      </w:r>
    </w:p>
    <w:p w14:paraId="62F44EB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4.科技产业园年度工作总结报告；</w:t>
      </w:r>
    </w:p>
    <w:p w14:paraId="6417690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5.2024年度财务审计报告和财务支出明细表；</w:t>
      </w:r>
    </w:p>
    <w:p w14:paraId="3BCB370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6.支撑运营评价的相关佐证材料；</w:t>
      </w:r>
    </w:p>
    <w:p w14:paraId="785D915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7.承担单位诚信承诺书、项目参加人员诚信承诺书、不涉及国家秘密承诺书；</w:t>
      </w:r>
    </w:p>
    <w:p w14:paraId="32D32B4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8.其他附件材料。</w:t>
      </w:r>
    </w:p>
    <w:p w14:paraId="42BB925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七、申报时间</w:t>
      </w:r>
    </w:p>
    <w:p w14:paraId="03EB3A7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企业网上申报受理时间：2025年12月1日16:00截止；</w:t>
      </w:r>
    </w:p>
    <w:p w14:paraId="0BFA537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推荐审核时间：2025年12月2日16:00截止；</w:t>
      </w:r>
    </w:p>
    <w:p w14:paraId="13110F2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纸件受理时间：2025年12月4日16:00截止。</w:t>
      </w:r>
    </w:p>
    <w:p w14:paraId="542505B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八、联系方式</w:t>
      </w:r>
    </w:p>
    <w:p w14:paraId="021C163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1.业务处室</w:t>
      </w:r>
    </w:p>
    <w:p w14:paraId="111536D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长春市科技局科技成果转化促进处</w:t>
      </w:r>
    </w:p>
    <w:p w14:paraId="6E83E9E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王  铀 0431-88777263</w:t>
      </w:r>
    </w:p>
    <w:p w14:paraId="69E4D93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2.“科创一网通”技术支持 </w:t>
      </w:r>
    </w:p>
    <w:p w14:paraId="36D8C8B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胡  静  0431-88777272</w:t>
      </w:r>
    </w:p>
    <w:p w14:paraId="330282B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0823255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C1915"/>
    <w:rsid w:val="6C4C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979</Words>
  <Characters>1084</Characters>
  <Lines>0</Lines>
  <Paragraphs>0</Paragraphs>
  <TotalTime>1</TotalTime>
  <ScaleCrop>false</ScaleCrop>
  <LinksUpToDate>false</LinksUpToDate>
  <CharactersWithSpaces>1168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dj</dc:creator>
  <cp:lastModifiedBy>段杰</cp:lastModifiedBy>
  <dcterms:modified xsi:type="dcterms:W3CDTF">2025-11-20T07:38:06Z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eyJoZGlkIjoiZTEyZjc1ZjJkOTc5Zjk1NDA4Yzg5OTRjNjYxYTE5OTYiLCJ1c2VySWQiOiI3ODI3MzQ4MjUifQ==</vt:lpwstr>
  </property>
  <property fmtid="{D5CDD505-2E9C-101B-9397-08002B2CF9AE}" pid="4" name="ICV">
    <vt:lpwstr>64FDABA849464E61AFF50F3266229A51_12</vt:lpwstr>
  </property>
</Properties>
</file>